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A01F9" w14:textId="16401D15" w:rsidR="00A76248" w:rsidRDefault="002043D0" w:rsidP="002043D0">
      <w:pPr>
        <w:jc w:val="center"/>
        <w:rPr>
          <w:rFonts w:ascii="Times New Roman" w:hAnsi="Times New Roman" w:cs="Times New Roman"/>
          <w:b/>
          <w:bCs/>
          <w:sz w:val="28"/>
          <w:szCs w:val="28"/>
          <w:u w:val="single"/>
        </w:rPr>
      </w:pPr>
      <w:r w:rsidRPr="002043D0">
        <w:rPr>
          <w:rFonts w:ascii="Times New Roman" w:hAnsi="Times New Roman" w:cs="Times New Roman"/>
          <w:b/>
          <w:bCs/>
          <w:sz w:val="28"/>
          <w:szCs w:val="28"/>
          <w:u w:val="single"/>
        </w:rPr>
        <w:t>Using automation to create cloud resources</w:t>
      </w:r>
    </w:p>
    <w:p w14:paraId="34A8707E" w14:textId="3CF05EA6" w:rsidR="002043D0" w:rsidRDefault="002043D0" w:rsidP="002043D0">
      <w:pPr>
        <w:jc w:val="center"/>
        <w:rPr>
          <w:rFonts w:ascii="Times New Roman" w:hAnsi="Times New Roman" w:cs="Times New Roman"/>
          <w:b/>
          <w:bCs/>
          <w:sz w:val="28"/>
          <w:szCs w:val="28"/>
          <w:u w:val="single"/>
        </w:rPr>
      </w:pPr>
    </w:p>
    <w:p w14:paraId="6C6BEE14" w14:textId="11D89F24" w:rsidR="002043D0" w:rsidRDefault="002043D0" w:rsidP="002043D0">
      <w:pPr>
        <w:jc w:val="center"/>
        <w:rPr>
          <w:rFonts w:ascii="Times New Roman" w:hAnsi="Times New Roman" w:cs="Times New Roman"/>
          <w:sz w:val="28"/>
          <w:szCs w:val="28"/>
        </w:rPr>
      </w:pPr>
      <w:r>
        <w:rPr>
          <w:rFonts w:ascii="Times New Roman" w:hAnsi="Times New Roman" w:cs="Times New Roman"/>
          <w:sz w:val="28"/>
          <w:szCs w:val="28"/>
        </w:rPr>
        <w:t>By</w:t>
      </w:r>
    </w:p>
    <w:p w14:paraId="3E5DEA17" w14:textId="33EA4F2B" w:rsidR="002043D0" w:rsidRDefault="002043D0" w:rsidP="002043D0">
      <w:pPr>
        <w:jc w:val="center"/>
        <w:rPr>
          <w:rFonts w:ascii="Times New Roman" w:hAnsi="Times New Roman" w:cs="Times New Roman"/>
          <w:sz w:val="28"/>
          <w:szCs w:val="28"/>
        </w:rPr>
      </w:pPr>
    </w:p>
    <w:p w14:paraId="3EEC0428" w14:textId="66506E57" w:rsidR="002043D0" w:rsidRDefault="002043D0" w:rsidP="002043D0">
      <w:pPr>
        <w:jc w:val="center"/>
        <w:rPr>
          <w:rFonts w:ascii="Times New Roman" w:hAnsi="Times New Roman" w:cs="Times New Roman"/>
          <w:sz w:val="28"/>
          <w:szCs w:val="28"/>
        </w:rPr>
      </w:pPr>
      <w:proofErr w:type="spellStart"/>
      <w:r>
        <w:rPr>
          <w:rFonts w:ascii="Times New Roman" w:hAnsi="Times New Roman" w:cs="Times New Roman"/>
          <w:sz w:val="28"/>
          <w:szCs w:val="28"/>
        </w:rPr>
        <w:t>Israe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Nolazco</w:t>
      </w:r>
      <w:proofErr w:type="spellEnd"/>
    </w:p>
    <w:p w14:paraId="36A5ECA1" w14:textId="16739AFB" w:rsidR="002043D0" w:rsidRDefault="002043D0" w:rsidP="002043D0">
      <w:pPr>
        <w:jc w:val="center"/>
        <w:rPr>
          <w:rFonts w:ascii="Times New Roman" w:hAnsi="Times New Roman" w:cs="Times New Roman"/>
          <w:sz w:val="28"/>
          <w:szCs w:val="28"/>
        </w:rPr>
      </w:pPr>
    </w:p>
    <w:p w14:paraId="6C0D5564" w14:textId="4748E508" w:rsidR="002043D0" w:rsidRDefault="002043D0" w:rsidP="002043D0">
      <w:pPr>
        <w:rPr>
          <w:rFonts w:ascii="Times New Roman" w:hAnsi="Times New Roman" w:cs="Times New Roman"/>
        </w:rPr>
      </w:pPr>
      <w:r>
        <w:rPr>
          <w:rFonts w:ascii="Times New Roman" w:hAnsi="Times New Roman" w:cs="Times New Roman"/>
        </w:rPr>
        <w:t xml:space="preserve">In this document we are going to use </w:t>
      </w:r>
      <w:r w:rsidRPr="002043D0">
        <w:rPr>
          <w:rFonts w:ascii="Times New Roman" w:hAnsi="Times New Roman" w:cs="Times New Roman"/>
        </w:rPr>
        <w:t>CloudFormation to create/delete VMs</w:t>
      </w:r>
      <w:r>
        <w:rPr>
          <w:rFonts w:ascii="Times New Roman" w:hAnsi="Times New Roman" w:cs="Times New Roman"/>
        </w:rPr>
        <w:t xml:space="preserve">.  </w:t>
      </w:r>
    </w:p>
    <w:p w14:paraId="52874F6D" w14:textId="2BFEFB8A" w:rsidR="002043D0" w:rsidRDefault="002043D0" w:rsidP="002043D0">
      <w:pPr>
        <w:rPr>
          <w:rFonts w:ascii="Times New Roman" w:hAnsi="Times New Roman" w:cs="Times New Roman"/>
        </w:rPr>
      </w:pPr>
    </w:p>
    <w:p w14:paraId="690F8EFC" w14:textId="484CF918" w:rsidR="00034315" w:rsidRPr="00034315" w:rsidRDefault="00034315" w:rsidP="00034315">
      <w:pPr>
        <w:pStyle w:val="ListParagraph"/>
        <w:numPr>
          <w:ilvl w:val="0"/>
          <w:numId w:val="1"/>
        </w:numPr>
        <w:rPr>
          <w:rFonts w:ascii="Times New Roman" w:hAnsi="Times New Roman" w:cs="Times New Roman"/>
        </w:rPr>
      </w:pPr>
      <w:proofErr w:type="gramStart"/>
      <w:r>
        <w:rPr>
          <w:rFonts w:ascii="Times New Roman" w:hAnsi="Times New Roman" w:cs="Times New Roman"/>
        </w:rPr>
        <w:t>First</w:t>
      </w:r>
      <w:proofErr w:type="gramEnd"/>
      <w:r>
        <w:rPr>
          <w:rFonts w:ascii="Times New Roman" w:hAnsi="Times New Roman" w:cs="Times New Roman"/>
        </w:rPr>
        <w:t xml:space="preserve"> we are going to log into our AWS account and select “Cloud Formation,” then “Stacks” and then create stack.  </w:t>
      </w:r>
      <w:r w:rsidRPr="00034315">
        <w:rPr>
          <w:rFonts w:ascii="Times New Roman" w:hAnsi="Times New Roman" w:cs="Times New Roman"/>
        </w:rPr>
        <w:t>Create stack with Designer</w:t>
      </w:r>
      <w:r>
        <w:rPr>
          <w:rFonts w:ascii="Times New Roman" w:hAnsi="Times New Roman" w:cs="Times New Roman"/>
        </w:rPr>
        <w:t xml:space="preserve">. </w:t>
      </w:r>
      <w:r w:rsidRPr="00034315">
        <w:rPr>
          <w:rFonts w:ascii="Times New Roman" w:hAnsi="Times New Roman" w:cs="Times New Roman"/>
        </w:rPr>
        <w:t>Drag the EC2 Instance icon to the canvas</w:t>
      </w:r>
      <w:r>
        <w:rPr>
          <w:rFonts w:ascii="Times New Roman" w:hAnsi="Times New Roman" w:cs="Times New Roman"/>
        </w:rPr>
        <w:t xml:space="preserve">.  </w:t>
      </w:r>
      <w:r w:rsidRPr="00034315">
        <w:rPr>
          <w:rFonts w:ascii="Times New Roman" w:hAnsi="Times New Roman" w:cs="Times New Roman"/>
        </w:rPr>
        <w:t>Edit the properties of the instance</w:t>
      </w:r>
      <w:r>
        <w:rPr>
          <w:rFonts w:ascii="Times New Roman" w:hAnsi="Times New Roman" w:cs="Times New Roman"/>
        </w:rPr>
        <w:t xml:space="preserve"> with the following code. </w:t>
      </w:r>
      <w:r w:rsidRPr="00034315">
        <w:rPr>
          <w:rFonts w:ascii="Times New Roman" w:hAnsi="Times New Roman" w:cs="Times New Roman"/>
        </w:rPr>
        <w:t xml:space="preserve"> </w:t>
      </w:r>
    </w:p>
    <w:p w14:paraId="14ED4299" w14:textId="77777777" w:rsidR="00034315" w:rsidRPr="00034315" w:rsidRDefault="00034315" w:rsidP="00034315">
      <w:pPr>
        <w:pStyle w:val="ListParagraph"/>
        <w:rPr>
          <w:rFonts w:ascii="Times New Roman" w:hAnsi="Times New Roman" w:cs="Times New Roman"/>
        </w:rPr>
      </w:pPr>
      <w:r w:rsidRPr="00034315">
        <w:rPr>
          <w:rFonts w:ascii="Times New Roman" w:hAnsi="Times New Roman" w:cs="Times New Roman"/>
        </w:rPr>
        <w:t>"</w:t>
      </w:r>
      <w:proofErr w:type="spellStart"/>
      <w:r w:rsidRPr="00034315">
        <w:rPr>
          <w:rFonts w:ascii="Times New Roman" w:hAnsi="Times New Roman" w:cs="Times New Roman"/>
        </w:rPr>
        <w:t>ImageId</w:t>
      </w:r>
      <w:proofErr w:type="spellEnd"/>
      <w:r w:rsidRPr="00034315">
        <w:rPr>
          <w:rFonts w:ascii="Times New Roman" w:hAnsi="Times New Roman" w:cs="Times New Roman"/>
        </w:rPr>
        <w:t>": "",</w:t>
      </w:r>
    </w:p>
    <w:p w14:paraId="6D20B462" w14:textId="77777777" w:rsidR="00034315" w:rsidRPr="00034315" w:rsidRDefault="00034315" w:rsidP="00034315">
      <w:pPr>
        <w:pStyle w:val="ListParagraph"/>
        <w:rPr>
          <w:rFonts w:ascii="Times New Roman" w:hAnsi="Times New Roman" w:cs="Times New Roman"/>
        </w:rPr>
      </w:pPr>
      <w:r w:rsidRPr="00034315">
        <w:rPr>
          <w:rFonts w:ascii="Times New Roman" w:hAnsi="Times New Roman" w:cs="Times New Roman"/>
        </w:rPr>
        <w:t>"</w:t>
      </w:r>
      <w:proofErr w:type="spellStart"/>
      <w:r w:rsidRPr="00034315">
        <w:rPr>
          <w:rFonts w:ascii="Times New Roman" w:hAnsi="Times New Roman" w:cs="Times New Roman"/>
        </w:rPr>
        <w:t>InstanceType</w:t>
      </w:r>
      <w:proofErr w:type="spellEnd"/>
      <w:r w:rsidRPr="00034315">
        <w:rPr>
          <w:rFonts w:ascii="Times New Roman" w:hAnsi="Times New Roman" w:cs="Times New Roman"/>
        </w:rPr>
        <w:t>": "t</w:t>
      </w:r>
      <w:proofErr w:type="gramStart"/>
      <w:r w:rsidRPr="00034315">
        <w:rPr>
          <w:rFonts w:ascii="Times New Roman" w:hAnsi="Times New Roman" w:cs="Times New Roman"/>
        </w:rPr>
        <w:t>2.micro</w:t>
      </w:r>
      <w:proofErr w:type="gramEnd"/>
      <w:r w:rsidRPr="00034315">
        <w:rPr>
          <w:rFonts w:ascii="Times New Roman" w:hAnsi="Times New Roman" w:cs="Times New Roman"/>
        </w:rPr>
        <w:t>",</w:t>
      </w:r>
    </w:p>
    <w:p w14:paraId="1AB4F469" w14:textId="77777777" w:rsidR="00034315" w:rsidRPr="00034315" w:rsidRDefault="00034315" w:rsidP="00034315">
      <w:pPr>
        <w:pStyle w:val="ListParagraph"/>
        <w:rPr>
          <w:rFonts w:ascii="Times New Roman" w:hAnsi="Times New Roman" w:cs="Times New Roman"/>
        </w:rPr>
      </w:pPr>
      <w:r w:rsidRPr="00034315">
        <w:rPr>
          <w:rFonts w:ascii="Times New Roman" w:hAnsi="Times New Roman" w:cs="Times New Roman"/>
        </w:rPr>
        <w:t>"</w:t>
      </w:r>
      <w:proofErr w:type="spellStart"/>
      <w:r w:rsidRPr="00034315">
        <w:rPr>
          <w:rFonts w:ascii="Times New Roman" w:hAnsi="Times New Roman" w:cs="Times New Roman"/>
        </w:rPr>
        <w:t>KeyName</w:t>
      </w:r>
      <w:proofErr w:type="spellEnd"/>
      <w:r w:rsidRPr="00034315">
        <w:rPr>
          <w:rFonts w:ascii="Times New Roman" w:hAnsi="Times New Roman" w:cs="Times New Roman"/>
        </w:rPr>
        <w:t xml:space="preserve">": "",                </w:t>
      </w:r>
    </w:p>
    <w:p w14:paraId="7004A908" w14:textId="745DFB7A" w:rsidR="002043D0" w:rsidRPr="00034315" w:rsidRDefault="00034315" w:rsidP="00034315">
      <w:pPr>
        <w:pStyle w:val="ListParagraph"/>
        <w:rPr>
          <w:rFonts w:ascii="Times New Roman" w:hAnsi="Times New Roman" w:cs="Times New Roman"/>
        </w:rPr>
      </w:pPr>
      <w:r w:rsidRPr="00034315">
        <w:rPr>
          <w:rFonts w:ascii="Times New Roman" w:hAnsi="Times New Roman" w:cs="Times New Roman"/>
        </w:rPr>
        <w:t>"</w:t>
      </w:r>
      <w:proofErr w:type="spellStart"/>
      <w:r w:rsidRPr="00034315">
        <w:rPr>
          <w:rFonts w:ascii="Times New Roman" w:hAnsi="Times New Roman" w:cs="Times New Roman"/>
        </w:rPr>
        <w:t>SecurityGroups</w:t>
      </w:r>
      <w:proofErr w:type="spellEnd"/>
      <w:proofErr w:type="gramStart"/>
      <w:r w:rsidRPr="00034315">
        <w:rPr>
          <w:rFonts w:ascii="Times New Roman" w:hAnsi="Times New Roman" w:cs="Times New Roman"/>
        </w:rPr>
        <w:t>" :</w:t>
      </w:r>
      <w:proofErr w:type="gramEnd"/>
      <w:r w:rsidRPr="00034315">
        <w:rPr>
          <w:rFonts w:ascii="Times New Roman" w:hAnsi="Times New Roman" w:cs="Times New Roman"/>
        </w:rPr>
        <w:t xml:space="preserve"> [""]</w:t>
      </w:r>
    </w:p>
    <w:p w14:paraId="4DD0F648" w14:textId="54855C3F" w:rsidR="00034315" w:rsidRDefault="00034315" w:rsidP="00034315">
      <w:pPr>
        <w:pStyle w:val="ListParagraph"/>
        <w:rPr>
          <w:rFonts w:ascii="Times New Roman" w:hAnsi="Times New Roman" w:cs="Times New Roman"/>
        </w:rPr>
      </w:pPr>
    </w:p>
    <w:p w14:paraId="40242367" w14:textId="7BA1A829" w:rsidR="00034315" w:rsidRDefault="00034315" w:rsidP="000325F3">
      <w:pPr>
        <w:pStyle w:val="ListParagraph"/>
        <w:rPr>
          <w:rFonts w:ascii="Times New Roman" w:hAnsi="Times New Roman" w:cs="Times New Roman"/>
        </w:rPr>
      </w:pPr>
      <w:r>
        <w:rPr>
          <w:rFonts w:ascii="Times New Roman" w:hAnsi="Times New Roman" w:cs="Times New Roman"/>
        </w:rPr>
        <w:t>If the steps are done properly, the result will be a newly created VM machine with the same properties</w:t>
      </w:r>
      <w:r w:rsidR="000325F3">
        <w:rPr>
          <w:rFonts w:ascii="Times New Roman" w:hAnsi="Times New Roman" w:cs="Times New Roman"/>
        </w:rPr>
        <w:t xml:space="preserve"> as the one the information was copied from. Below are some of the images confirming the stack creation, the presence of the new VM machine and the overall visual representation with the instance code. </w:t>
      </w:r>
    </w:p>
    <w:p w14:paraId="70EDF116" w14:textId="3854EBBC" w:rsidR="000325F3" w:rsidRPr="000325F3" w:rsidRDefault="000325F3" w:rsidP="000325F3">
      <w:pPr>
        <w:pStyle w:val="ListParagraph"/>
        <w:rPr>
          <w:rFonts w:ascii="Times New Roman" w:hAnsi="Times New Roman" w:cs="Times New Roman"/>
        </w:rPr>
      </w:pPr>
      <w:r w:rsidRPr="000325F3">
        <w:rPr>
          <w:rFonts w:ascii="Times New Roman" w:hAnsi="Times New Roman" w:cs="Times New Roman"/>
          <w:noProof/>
        </w:rPr>
        <w:drawing>
          <wp:inline distT="0" distB="0" distL="0" distR="0" wp14:anchorId="2CE46A88" wp14:editId="069887D8">
            <wp:extent cx="5943600" cy="385064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a:ext>
                      </a:extLst>
                    </a:blip>
                    <a:stretch>
                      <a:fillRect/>
                    </a:stretch>
                  </pic:blipFill>
                  <pic:spPr>
                    <a:xfrm>
                      <a:off x="0" y="0"/>
                      <a:ext cx="5943600" cy="3850640"/>
                    </a:xfrm>
                    <a:prstGeom prst="rect">
                      <a:avLst/>
                    </a:prstGeom>
                  </pic:spPr>
                </pic:pic>
              </a:graphicData>
            </a:graphic>
          </wp:inline>
        </w:drawing>
      </w:r>
    </w:p>
    <w:p w14:paraId="1B630282" w14:textId="07D1492A" w:rsidR="00034315" w:rsidRDefault="00034315" w:rsidP="00034315">
      <w:pPr>
        <w:pStyle w:val="ListParagraph"/>
        <w:rPr>
          <w:rFonts w:ascii="Times New Roman" w:hAnsi="Times New Roman" w:cs="Times New Roman"/>
        </w:rPr>
      </w:pPr>
    </w:p>
    <w:p w14:paraId="02F0957F" w14:textId="702DAA35" w:rsidR="00034315" w:rsidRDefault="000325F3" w:rsidP="00034315">
      <w:pPr>
        <w:pStyle w:val="ListParagraph"/>
        <w:rPr>
          <w:rFonts w:ascii="Times New Roman" w:hAnsi="Times New Roman" w:cs="Times New Roman"/>
        </w:rPr>
      </w:pPr>
      <w:r w:rsidRPr="000325F3">
        <w:rPr>
          <w:rFonts w:ascii="Times New Roman" w:hAnsi="Times New Roman" w:cs="Times New Roman"/>
          <w:noProof/>
        </w:rPr>
        <w:lastRenderedPageBreak/>
        <w:drawing>
          <wp:inline distT="0" distB="0" distL="0" distR="0" wp14:anchorId="15C992C3" wp14:editId="66E812FF">
            <wp:extent cx="5943600" cy="3780790"/>
            <wp:effectExtent l="0" t="0" r="0" b="381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a:ext>
                      </a:extLst>
                    </a:blip>
                    <a:stretch>
                      <a:fillRect/>
                    </a:stretch>
                  </pic:blipFill>
                  <pic:spPr>
                    <a:xfrm>
                      <a:off x="0" y="0"/>
                      <a:ext cx="5943600" cy="3780790"/>
                    </a:xfrm>
                    <a:prstGeom prst="rect">
                      <a:avLst/>
                    </a:prstGeom>
                  </pic:spPr>
                </pic:pic>
              </a:graphicData>
            </a:graphic>
          </wp:inline>
        </w:drawing>
      </w:r>
    </w:p>
    <w:p w14:paraId="22E7B0D6" w14:textId="2D77C5B4" w:rsidR="000325F3" w:rsidRDefault="000325F3" w:rsidP="00034315">
      <w:pPr>
        <w:pStyle w:val="ListParagraph"/>
        <w:rPr>
          <w:rFonts w:ascii="Times New Roman" w:hAnsi="Times New Roman" w:cs="Times New Roman"/>
        </w:rPr>
      </w:pPr>
    </w:p>
    <w:p w14:paraId="66E85A90" w14:textId="7D0F5D6E" w:rsidR="000325F3" w:rsidRDefault="00A42660" w:rsidP="00034315">
      <w:pPr>
        <w:pStyle w:val="ListParagraph"/>
        <w:rPr>
          <w:rFonts w:ascii="Times New Roman" w:hAnsi="Times New Roman" w:cs="Times New Roman"/>
        </w:rPr>
      </w:pPr>
      <w:r w:rsidRPr="00A42660">
        <w:rPr>
          <w:rFonts w:ascii="Times New Roman" w:hAnsi="Times New Roman" w:cs="Times New Roman"/>
          <w:noProof/>
        </w:rPr>
        <w:drawing>
          <wp:inline distT="0" distB="0" distL="0" distR="0" wp14:anchorId="1202BC35" wp14:editId="57B2AFCE">
            <wp:extent cx="5943600" cy="3834130"/>
            <wp:effectExtent l="0" t="0" r="0" b="127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5943600" cy="3834130"/>
                    </a:xfrm>
                    <a:prstGeom prst="rect">
                      <a:avLst/>
                    </a:prstGeom>
                  </pic:spPr>
                </pic:pic>
              </a:graphicData>
            </a:graphic>
          </wp:inline>
        </w:drawing>
      </w:r>
    </w:p>
    <w:p w14:paraId="51803EDE" w14:textId="3FF8B8DE" w:rsidR="00A42660" w:rsidRDefault="00A42660" w:rsidP="00034315">
      <w:pPr>
        <w:pStyle w:val="ListParagraph"/>
        <w:rPr>
          <w:rFonts w:ascii="Times New Roman" w:hAnsi="Times New Roman" w:cs="Times New Roman"/>
        </w:rPr>
      </w:pPr>
    </w:p>
    <w:p w14:paraId="537B2429" w14:textId="77777777" w:rsidR="00A42660" w:rsidRDefault="00A42660" w:rsidP="00A42660">
      <w:pPr>
        <w:pStyle w:val="ListParagraph"/>
        <w:numPr>
          <w:ilvl w:val="0"/>
          <w:numId w:val="1"/>
        </w:numPr>
        <w:rPr>
          <w:rFonts w:ascii="Times New Roman" w:hAnsi="Times New Roman" w:cs="Times New Roman"/>
        </w:rPr>
      </w:pPr>
      <w:r>
        <w:rPr>
          <w:rFonts w:ascii="Times New Roman" w:hAnsi="Times New Roman" w:cs="Times New Roman"/>
        </w:rPr>
        <w:lastRenderedPageBreak/>
        <w:t xml:space="preserve">Now, why is this important?  To put it simply by using JSON lines of code we are capable of duplicating, increasing and changing EC2 instances.  Below there will be couple images showing the successful connection to a the newly created Cloud Formation and finally terminating/deleting the cloud formation. </w:t>
      </w:r>
    </w:p>
    <w:p w14:paraId="689FCDEC" w14:textId="77777777" w:rsidR="00A42660" w:rsidRDefault="00A42660" w:rsidP="00A42660">
      <w:pPr>
        <w:rPr>
          <w:rFonts w:ascii="Times New Roman" w:hAnsi="Times New Roman" w:cs="Times New Roman"/>
        </w:rPr>
      </w:pPr>
      <w:r w:rsidRPr="00A42660">
        <w:rPr>
          <w:rFonts w:ascii="Times New Roman" w:hAnsi="Times New Roman" w:cs="Times New Roman"/>
          <w:noProof/>
        </w:rPr>
        <w:drawing>
          <wp:inline distT="0" distB="0" distL="0" distR="0" wp14:anchorId="3CC1562B" wp14:editId="294D70C5">
            <wp:extent cx="5943600" cy="1013460"/>
            <wp:effectExtent l="0" t="0" r="0" b="254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5943600" cy="1013460"/>
                    </a:xfrm>
                    <a:prstGeom prst="rect">
                      <a:avLst/>
                    </a:prstGeom>
                  </pic:spPr>
                </pic:pic>
              </a:graphicData>
            </a:graphic>
          </wp:inline>
        </w:drawing>
      </w:r>
    </w:p>
    <w:p w14:paraId="3AE617EE" w14:textId="77777777" w:rsidR="00A42660" w:rsidRDefault="00A42660" w:rsidP="00A42660">
      <w:pPr>
        <w:rPr>
          <w:rFonts w:ascii="Times New Roman" w:hAnsi="Times New Roman" w:cs="Times New Roman"/>
        </w:rPr>
      </w:pPr>
    </w:p>
    <w:p w14:paraId="0B40836C" w14:textId="77777777" w:rsidR="00A42660" w:rsidRDefault="00A42660" w:rsidP="00A42660">
      <w:pPr>
        <w:rPr>
          <w:rFonts w:ascii="Times New Roman" w:hAnsi="Times New Roman" w:cs="Times New Roman"/>
        </w:rPr>
      </w:pPr>
      <w:r w:rsidRPr="00A42660">
        <w:rPr>
          <w:rFonts w:ascii="Times New Roman" w:hAnsi="Times New Roman" w:cs="Times New Roman"/>
          <w:noProof/>
        </w:rPr>
        <w:drawing>
          <wp:inline distT="0" distB="0" distL="0" distR="0" wp14:anchorId="5D90A15E" wp14:editId="27ED897C">
            <wp:extent cx="5943600" cy="3836035"/>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5943600" cy="3836035"/>
                    </a:xfrm>
                    <a:prstGeom prst="rect">
                      <a:avLst/>
                    </a:prstGeom>
                  </pic:spPr>
                </pic:pic>
              </a:graphicData>
            </a:graphic>
          </wp:inline>
        </w:drawing>
      </w:r>
    </w:p>
    <w:p w14:paraId="7053DB03" w14:textId="77777777" w:rsidR="00A42660" w:rsidRDefault="00A42660" w:rsidP="00A42660">
      <w:pPr>
        <w:rPr>
          <w:rFonts w:ascii="Times New Roman" w:hAnsi="Times New Roman" w:cs="Times New Roman"/>
        </w:rPr>
      </w:pPr>
    </w:p>
    <w:p w14:paraId="77409F3E" w14:textId="77777777" w:rsidR="00A42660" w:rsidRDefault="00A42660" w:rsidP="00A42660">
      <w:pPr>
        <w:rPr>
          <w:rFonts w:ascii="Times New Roman" w:hAnsi="Times New Roman" w:cs="Times New Roman"/>
        </w:rPr>
      </w:pPr>
      <w:r w:rsidRPr="00A42660">
        <w:rPr>
          <w:rFonts w:ascii="Times New Roman" w:hAnsi="Times New Roman" w:cs="Times New Roman"/>
          <w:noProof/>
        </w:rPr>
        <w:drawing>
          <wp:inline distT="0" distB="0" distL="0" distR="0" wp14:anchorId="1866EC8C" wp14:editId="477FDEF3">
            <wp:extent cx="5943600" cy="132207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5943600" cy="1322070"/>
                    </a:xfrm>
                    <a:prstGeom prst="rect">
                      <a:avLst/>
                    </a:prstGeom>
                  </pic:spPr>
                </pic:pic>
              </a:graphicData>
            </a:graphic>
          </wp:inline>
        </w:drawing>
      </w:r>
    </w:p>
    <w:p w14:paraId="36948A64" w14:textId="42EAF691" w:rsidR="00A42660" w:rsidRDefault="00A42660" w:rsidP="00A42660">
      <w:pPr>
        <w:rPr>
          <w:rFonts w:ascii="Times New Roman" w:hAnsi="Times New Roman" w:cs="Times New Roman"/>
        </w:rPr>
      </w:pPr>
    </w:p>
    <w:p w14:paraId="4B01E3C1" w14:textId="02BA931F" w:rsidR="00A42660" w:rsidRDefault="00A42660" w:rsidP="00A42660">
      <w:pPr>
        <w:pStyle w:val="ListParagraph"/>
        <w:numPr>
          <w:ilvl w:val="0"/>
          <w:numId w:val="1"/>
        </w:numPr>
        <w:rPr>
          <w:rFonts w:ascii="Times New Roman" w:hAnsi="Times New Roman" w:cs="Times New Roman"/>
        </w:rPr>
      </w:pPr>
      <w:r>
        <w:rPr>
          <w:rFonts w:ascii="Times New Roman" w:hAnsi="Times New Roman" w:cs="Times New Roman"/>
        </w:rPr>
        <w:t xml:space="preserve">Cloud formation on its own its easy, as it should be. </w:t>
      </w:r>
      <w:r w:rsidR="00520122">
        <w:rPr>
          <w:rFonts w:ascii="Times New Roman" w:hAnsi="Times New Roman" w:cs="Times New Roman"/>
        </w:rPr>
        <w:t xml:space="preserve"> AWS customers</w:t>
      </w:r>
      <w:r>
        <w:rPr>
          <w:rFonts w:ascii="Times New Roman" w:hAnsi="Times New Roman" w:cs="Times New Roman"/>
        </w:rPr>
        <w:t xml:space="preserve"> should be able to create multiple </w:t>
      </w:r>
      <w:r w:rsidR="00520122">
        <w:rPr>
          <w:rFonts w:ascii="Times New Roman" w:hAnsi="Times New Roman" w:cs="Times New Roman"/>
        </w:rPr>
        <w:t xml:space="preserve">clones or “replicas” of EC2 instances at any point to encourage growth by the company and encourage loyalty to AWS services. </w:t>
      </w:r>
    </w:p>
    <w:p w14:paraId="4AAACDC0" w14:textId="77777777" w:rsidR="00520122" w:rsidRPr="00520122" w:rsidRDefault="00520122" w:rsidP="00520122">
      <w:pPr>
        <w:rPr>
          <w:rFonts w:ascii="Times New Roman" w:hAnsi="Times New Roman" w:cs="Times New Roman"/>
        </w:rPr>
      </w:pPr>
    </w:p>
    <w:p w14:paraId="0863E441" w14:textId="77777777" w:rsidR="00A42660" w:rsidRDefault="00A42660" w:rsidP="00A42660">
      <w:pPr>
        <w:rPr>
          <w:rFonts w:ascii="Times New Roman" w:hAnsi="Times New Roman" w:cs="Times New Roman"/>
        </w:rPr>
      </w:pPr>
      <w:r w:rsidRPr="00A42660">
        <w:rPr>
          <w:rFonts w:ascii="Times New Roman" w:hAnsi="Times New Roman" w:cs="Times New Roman"/>
          <w:noProof/>
        </w:rPr>
        <w:lastRenderedPageBreak/>
        <w:drawing>
          <wp:inline distT="0" distB="0" distL="0" distR="0" wp14:anchorId="000DC7A0" wp14:editId="239A94BB">
            <wp:extent cx="5943600" cy="3760470"/>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5943600" cy="3760470"/>
                    </a:xfrm>
                    <a:prstGeom prst="rect">
                      <a:avLst/>
                    </a:prstGeom>
                  </pic:spPr>
                </pic:pic>
              </a:graphicData>
            </a:graphic>
          </wp:inline>
        </w:drawing>
      </w:r>
    </w:p>
    <w:p w14:paraId="43D8FDE8" w14:textId="5D6D3DDC" w:rsidR="00A42660" w:rsidRPr="00A42660" w:rsidRDefault="00A42660" w:rsidP="00A42660">
      <w:pPr>
        <w:rPr>
          <w:rFonts w:ascii="Times New Roman" w:hAnsi="Times New Roman" w:cs="Times New Roman"/>
        </w:rPr>
      </w:pPr>
    </w:p>
    <w:sectPr w:rsidR="00A42660" w:rsidRPr="00A42660" w:rsidSect="003B31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3632A8"/>
    <w:multiLevelType w:val="hybridMultilevel"/>
    <w:tmpl w:val="2C3A1106"/>
    <w:lvl w:ilvl="0" w:tplc="8C72864A">
      <w:start w:val="1"/>
      <w:numFmt w:val="decimal"/>
      <w:lvlText w:val="%1."/>
      <w:lvlJc w:val="left"/>
      <w:pPr>
        <w:tabs>
          <w:tab w:val="num" w:pos="720"/>
        </w:tabs>
        <w:ind w:left="720" w:hanging="360"/>
      </w:pPr>
    </w:lvl>
    <w:lvl w:ilvl="1" w:tplc="32881324" w:tentative="1">
      <w:start w:val="1"/>
      <w:numFmt w:val="decimal"/>
      <w:lvlText w:val="%2."/>
      <w:lvlJc w:val="left"/>
      <w:pPr>
        <w:tabs>
          <w:tab w:val="num" w:pos="1440"/>
        </w:tabs>
        <w:ind w:left="1440" w:hanging="360"/>
      </w:pPr>
    </w:lvl>
    <w:lvl w:ilvl="2" w:tplc="9B184DF2" w:tentative="1">
      <w:start w:val="1"/>
      <w:numFmt w:val="decimal"/>
      <w:lvlText w:val="%3."/>
      <w:lvlJc w:val="left"/>
      <w:pPr>
        <w:tabs>
          <w:tab w:val="num" w:pos="2160"/>
        </w:tabs>
        <w:ind w:left="2160" w:hanging="360"/>
      </w:pPr>
    </w:lvl>
    <w:lvl w:ilvl="3" w:tplc="96024948" w:tentative="1">
      <w:start w:val="1"/>
      <w:numFmt w:val="decimal"/>
      <w:lvlText w:val="%4."/>
      <w:lvlJc w:val="left"/>
      <w:pPr>
        <w:tabs>
          <w:tab w:val="num" w:pos="2880"/>
        </w:tabs>
        <w:ind w:left="2880" w:hanging="360"/>
      </w:pPr>
    </w:lvl>
    <w:lvl w:ilvl="4" w:tplc="DB8C495E" w:tentative="1">
      <w:start w:val="1"/>
      <w:numFmt w:val="decimal"/>
      <w:lvlText w:val="%5."/>
      <w:lvlJc w:val="left"/>
      <w:pPr>
        <w:tabs>
          <w:tab w:val="num" w:pos="3600"/>
        </w:tabs>
        <w:ind w:left="3600" w:hanging="360"/>
      </w:pPr>
    </w:lvl>
    <w:lvl w:ilvl="5" w:tplc="F9CA6EB8" w:tentative="1">
      <w:start w:val="1"/>
      <w:numFmt w:val="decimal"/>
      <w:lvlText w:val="%6."/>
      <w:lvlJc w:val="left"/>
      <w:pPr>
        <w:tabs>
          <w:tab w:val="num" w:pos="4320"/>
        </w:tabs>
        <w:ind w:left="4320" w:hanging="360"/>
      </w:pPr>
    </w:lvl>
    <w:lvl w:ilvl="6" w:tplc="FEE07A34" w:tentative="1">
      <w:start w:val="1"/>
      <w:numFmt w:val="decimal"/>
      <w:lvlText w:val="%7."/>
      <w:lvlJc w:val="left"/>
      <w:pPr>
        <w:tabs>
          <w:tab w:val="num" w:pos="5040"/>
        </w:tabs>
        <w:ind w:left="5040" w:hanging="360"/>
      </w:pPr>
    </w:lvl>
    <w:lvl w:ilvl="7" w:tplc="BA5856F0" w:tentative="1">
      <w:start w:val="1"/>
      <w:numFmt w:val="decimal"/>
      <w:lvlText w:val="%8."/>
      <w:lvlJc w:val="left"/>
      <w:pPr>
        <w:tabs>
          <w:tab w:val="num" w:pos="5760"/>
        </w:tabs>
        <w:ind w:left="5760" w:hanging="360"/>
      </w:pPr>
    </w:lvl>
    <w:lvl w:ilvl="8" w:tplc="A7A2A42A" w:tentative="1">
      <w:start w:val="1"/>
      <w:numFmt w:val="decimal"/>
      <w:lvlText w:val="%9."/>
      <w:lvlJc w:val="left"/>
      <w:pPr>
        <w:tabs>
          <w:tab w:val="num" w:pos="6480"/>
        </w:tabs>
        <w:ind w:left="6480" w:hanging="360"/>
      </w:pPr>
    </w:lvl>
  </w:abstractNum>
  <w:abstractNum w:abstractNumId="1" w15:restartNumberingAfterBreak="0">
    <w:nsid w:val="724F0288"/>
    <w:multiLevelType w:val="hybridMultilevel"/>
    <w:tmpl w:val="45C87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3781867">
    <w:abstractNumId w:val="1"/>
  </w:num>
  <w:num w:numId="2" w16cid:durableId="2287335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E4E"/>
    <w:rsid w:val="000325F3"/>
    <w:rsid w:val="00034315"/>
    <w:rsid w:val="00087E4E"/>
    <w:rsid w:val="002043D0"/>
    <w:rsid w:val="003B3177"/>
    <w:rsid w:val="00520122"/>
    <w:rsid w:val="00A42660"/>
    <w:rsid w:val="00A76248"/>
    <w:rsid w:val="00C23F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49586BF"/>
  <w15:chartTrackingRefBased/>
  <w15:docId w15:val="{1DA942B3-6F44-BD4E-961B-010EAA753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43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107071">
      <w:bodyDiv w:val="1"/>
      <w:marLeft w:val="0"/>
      <w:marRight w:val="0"/>
      <w:marTop w:val="0"/>
      <w:marBottom w:val="0"/>
      <w:divBdr>
        <w:top w:val="none" w:sz="0" w:space="0" w:color="auto"/>
        <w:left w:val="none" w:sz="0" w:space="0" w:color="auto"/>
        <w:bottom w:val="none" w:sz="0" w:space="0" w:color="auto"/>
        <w:right w:val="none" w:sz="0" w:space="0" w:color="auto"/>
      </w:divBdr>
    </w:div>
    <w:div w:id="431245139">
      <w:bodyDiv w:val="1"/>
      <w:marLeft w:val="0"/>
      <w:marRight w:val="0"/>
      <w:marTop w:val="0"/>
      <w:marBottom w:val="0"/>
      <w:divBdr>
        <w:top w:val="none" w:sz="0" w:space="0" w:color="auto"/>
        <w:left w:val="none" w:sz="0" w:space="0" w:color="auto"/>
        <w:bottom w:val="none" w:sz="0" w:space="0" w:color="auto"/>
        <w:right w:val="none" w:sz="0" w:space="0" w:color="auto"/>
      </w:divBdr>
    </w:div>
    <w:div w:id="1243560903">
      <w:bodyDiv w:val="1"/>
      <w:marLeft w:val="0"/>
      <w:marRight w:val="0"/>
      <w:marTop w:val="0"/>
      <w:marBottom w:val="0"/>
      <w:divBdr>
        <w:top w:val="none" w:sz="0" w:space="0" w:color="auto"/>
        <w:left w:val="none" w:sz="0" w:space="0" w:color="auto"/>
        <w:bottom w:val="none" w:sz="0" w:space="0" w:color="auto"/>
        <w:right w:val="none" w:sz="0" w:space="0" w:color="auto"/>
      </w:divBdr>
      <w:divsChild>
        <w:div w:id="523132719">
          <w:marLeft w:val="720"/>
          <w:marRight w:val="0"/>
          <w:marTop w:val="91"/>
          <w:marBottom w:val="0"/>
          <w:divBdr>
            <w:top w:val="none" w:sz="0" w:space="0" w:color="auto"/>
            <w:left w:val="none" w:sz="0" w:space="0" w:color="auto"/>
            <w:bottom w:val="none" w:sz="0" w:space="0" w:color="auto"/>
            <w:right w:val="none" w:sz="0" w:space="0" w:color="auto"/>
          </w:divBdr>
        </w:div>
        <w:div w:id="155191770">
          <w:marLeft w:val="720"/>
          <w:marRight w:val="0"/>
          <w:marTop w:val="91"/>
          <w:marBottom w:val="0"/>
          <w:divBdr>
            <w:top w:val="none" w:sz="0" w:space="0" w:color="auto"/>
            <w:left w:val="none" w:sz="0" w:space="0" w:color="auto"/>
            <w:bottom w:val="none" w:sz="0" w:space="0" w:color="auto"/>
            <w:right w:val="none" w:sz="0" w:space="0" w:color="auto"/>
          </w:divBdr>
        </w:div>
        <w:div w:id="819928989">
          <w:marLeft w:val="720"/>
          <w:marRight w:val="0"/>
          <w:marTop w:val="91"/>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4</Pages>
  <Words>201</Words>
  <Characters>1150</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nolazco, israel</dc:creator>
  <cp:keywords/>
  <dc:description/>
  <cp:lastModifiedBy>nolazco, israel</cp:lastModifiedBy>
  <cp:revision>4</cp:revision>
  <dcterms:created xsi:type="dcterms:W3CDTF">2020-03-03T23:45:00Z</dcterms:created>
  <dcterms:modified xsi:type="dcterms:W3CDTF">2022-08-30T18:53:00Z</dcterms:modified>
</cp:coreProperties>
</file>